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C196E" w:rsidRPr="00CC196E" w:rsidRDefault="00CC196E" w:rsidP="00CC196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CC196E">
        <w:rPr>
          <w:rFonts w:ascii="TimesNewRomanPS" w:eastAsia="Times New Roman" w:hAnsi="TimesNewRomanPS" w:cs="Times New Roman"/>
          <w:b/>
          <w:bCs/>
          <w:sz w:val="40"/>
          <w:szCs w:val="40"/>
          <w:lang w:eastAsia="ru-RU"/>
        </w:rPr>
        <w:t xml:space="preserve">Паспорт – сертификат </w:t>
      </w:r>
    </w:p>
    <w:p w:rsidR="00CC196E" w:rsidRPr="00CC196E" w:rsidRDefault="00CC196E" w:rsidP="00CC196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CC196E">
        <w:rPr>
          <w:rFonts w:ascii="TimesNewRomanPS" w:eastAsia="Times New Roman" w:hAnsi="TimesNewRomanPS" w:cs="Times New Roman"/>
          <w:b/>
          <w:bCs/>
          <w:sz w:val="32"/>
          <w:szCs w:val="32"/>
          <w:lang w:eastAsia="ru-RU"/>
        </w:rPr>
        <w:t xml:space="preserve">вода </w:t>
      </w:r>
      <w:proofErr w:type="spellStart"/>
      <w:r w:rsidRPr="00CC196E">
        <w:rPr>
          <w:rFonts w:ascii="TimesNewRomanPS" w:eastAsia="Times New Roman" w:hAnsi="TimesNewRomanPS" w:cs="Times New Roman"/>
          <w:b/>
          <w:bCs/>
          <w:sz w:val="32"/>
          <w:szCs w:val="32"/>
          <w:lang w:eastAsia="ru-RU"/>
        </w:rPr>
        <w:t>деионизованная</w:t>
      </w:r>
      <w:proofErr w:type="spellEnd"/>
      <w:r w:rsidRPr="00CC196E">
        <w:rPr>
          <w:rFonts w:ascii="TimesNewRomanPS" w:eastAsia="Times New Roman" w:hAnsi="TimesNewRomanPS" w:cs="Times New Roman"/>
          <w:b/>
          <w:bCs/>
          <w:sz w:val="32"/>
          <w:szCs w:val="32"/>
          <w:lang w:eastAsia="ru-RU"/>
        </w:rPr>
        <w:t xml:space="preserve"> марка </w:t>
      </w:r>
      <w:r w:rsidRPr="00CC196E">
        <w:rPr>
          <w:rFonts w:ascii="TimesNewRomanPS" w:eastAsia="Times New Roman" w:hAnsi="TimesNewRomanPS" w:cs="Times New Roman"/>
          <w:b/>
          <w:bCs/>
          <w:sz w:val="40"/>
          <w:szCs w:val="40"/>
          <w:lang w:eastAsia="ru-RU"/>
        </w:rPr>
        <w:t xml:space="preserve">в </w:t>
      </w:r>
      <w:r w:rsidRPr="00CC196E">
        <w:rPr>
          <w:rFonts w:ascii="TimesNewRomanPS" w:eastAsia="Times New Roman" w:hAnsi="TimesNewRomanPS" w:cs="Times New Roman"/>
          <w:b/>
          <w:bCs/>
          <w:sz w:val="32"/>
          <w:szCs w:val="32"/>
          <w:lang w:eastAsia="ru-RU"/>
        </w:rPr>
        <w:t xml:space="preserve">ост 11 029. 003-80 </w:t>
      </w:r>
      <w:r w:rsidRPr="00CC196E">
        <w:rPr>
          <w:rFonts w:ascii="TimesNewRomanPS" w:eastAsia="Times New Roman" w:hAnsi="TimesNewRomanPS" w:cs="Times New Roman"/>
          <w:b/>
          <w:bCs/>
          <w:sz w:val="20"/>
          <w:szCs w:val="20"/>
          <w:lang w:eastAsia="ru-RU"/>
        </w:rPr>
        <w:t xml:space="preserve">изм. </w:t>
      </w:r>
      <w:proofErr w:type="gramStart"/>
      <w:r w:rsidRPr="00CC196E">
        <w:rPr>
          <w:rFonts w:ascii="TimesNewRomanPS" w:eastAsia="Times New Roman" w:hAnsi="TimesNewRomanPS" w:cs="Times New Roman"/>
          <w:b/>
          <w:bCs/>
          <w:sz w:val="20"/>
          <w:szCs w:val="20"/>
          <w:lang w:eastAsia="ru-RU"/>
        </w:rPr>
        <w:t>изв.ОЩ</w:t>
      </w:r>
      <w:proofErr w:type="gramEnd"/>
      <w:r w:rsidRPr="00CC196E">
        <w:rPr>
          <w:rFonts w:ascii="TimesNewRomanPS" w:eastAsia="Times New Roman" w:hAnsi="TimesNewRomanPS" w:cs="Times New Roman"/>
          <w:b/>
          <w:bCs/>
          <w:sz w:val="20"/>
          <w:szCs w:val="20"/>
          <w:lang w:eastAsia="ru-RU"/>
        </w:rPr>
        <w:t xml:space="preserve">-754 </w:t>
      </w:r>
    </w:p>
    <w:p w:rsidR="00CC196E" w:rsidRPr="00CC196E" w:rsidRDefault="00CC196E" w:rsidP="00CC196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CC196E">
        <w:rPr>
          <w:rFonts w:ascii="TimesNewRomanPS" w:eastAsia="Times New Roman" w:hAnsi="TimesNewRomanPS" w:cs="Times New Roman"/>
          <w:b/>
          <w:bCs/>
          <w:sz w:val="28"/>
          <w:szCs w:val="28"/>
          <w:lang w:eastAsia="ru-RU"/>
        </w:rPr>
        <w:t xml:space="preserve">Показатели качества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7289"/>
        <w:gridCol w:w="1461"/>
      </w:tblGrid>
      <w:tr w:rsidR="00CC196E" w:rsidRPr="00CC196E" w:rsidTr="00CC196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C196E">
              <w:rPr>
                <w:rFonts w:ascii="TimesNewRomanPS" w:eastAsia="Times New Roman" w:hAnsi="TimesNewRomanPS" w:cs="Times New Roman"/>
                <w:b/>
                <w:bCs/>
                <w:lang w:eastAsia="ru-RU"/>
              </w:rPr>
              <w:t>No</w:t>
            </w:r>
            <w:proofErr w:type="spellEnd"/>
            <w:r w:rsidRPr="00CC196E">
              <w:rPr>
                <w:rFonts w:ascii="TimesNewRomanPS" w:eastAsia="Times New Roman" w:hAnsi="TimesNewRomanPS" w:cs="Times New Roman"/>
                <w:b/>
                <w:bCs/>
                <w:lang w:eastAsia="ru-RU"/>
              </w:rPr>
              <w:t xml:space="preserve"> п/п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" w:eastAsia="Times New Roman" w:hAnsi="TimesNewRomanPS" w:cs="Times New Roman"/>
                <w:b/>
                <w:bCs/>
                <w:lang w:eastAsia="ru-RU"/>
              </w:rPr>
              <w:t xml:space="preserve">Наименование </w:t>
            </w:r>
            <w:proofErr w:type="spellStart"/>
            <w:r w:rsidRPr="00CC196E">
              <w:rPr>
                <w:rFonts w:ascii="TimesNewRomanPS" w:eastAsia="Times New Roman" w:hAnsi="TimesNewRomanPS" w:cs="Times New Roman"/>
                <w:b/>
                <w:bCs/>
                <w:lang w:eastAsia="ru-RU"/>
              </w:rPr>
              <w:t>показателеи</w:t>
            </w:r>
            <w:proofErr w:type="spellEnd"/>
            <w:r w:rsidRPr="00CC196E">
              <w:rPr>
                <w:rFonts w:ascii="TimesNewRomanPS" w:eastAsia="Times New Roman" w:hAnsi="TimesNewRomanPS" w:cs="Times New Roman"/>
                <w:b/>
                <w:bCs/>
                <w:lang w:eastAsia="ru-RU"/>
              </w:rPr>
              <w:t xml:space="preserve">̆,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" w:eastAsia="Times New Roman" w:hAnsi="TimesNewRomanPS" w:cs="Times New Roman"/>
                <w:b/>
                <w:bCs/>
                <w:lang w:eastAsia="ru-RU"/>
              </w:rPr>
              <w:t>Нормы по</w:t>
            </w:r>
            <w:r w:rsidRPr="00CC196E">
              <w:rPr>
                <w:rFonts w:ascii="TimesNewRomanPS" w:eastAsia="Times New Roman" w:hAnsi="TimesNewRomanPS" w:cs="Times New Roman"/>
                <w:b/>
                <w:bCs/>
                <w:lang w:eastAsia="ru-RU"/>
              </w:rPr>
              <w:br/>
              <w:t xml:space="preserve">ост 11 029. 003-80 </w:t>
            </w:r>
          </w:p>
        </w:tc>
      </w:tr>
      <w:tr w:rsidR="00CC196E" w:rsidRPr="00CC196E" w:rsidTr="00CC196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Удельное сопротивление при температуре 20+ 2</w:t>
            </w:r>
            <w:r w:rsidRPr="00CC196E">
              <w:rPr>
                <w:rFonts w:ascii="TimesNewRomanPSMT" w:eastAsia="Times New Roman" w:hAnsi="TimesNewRomanPSMT" w:cs="Times New Roman"/>
                <w:position w:val="10"/>
                <w:sz w:val="14"/>
                <w:szCs w:val="14"/>
                <w:lang w:eastAsia="ru-RU"/>
              </w:rPr>
              <w:t>о</w:t>
            </w: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С, </w:t>
            </w:r>
            <w:proofErr w:type="spellStart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Мом.см</w:t>
            </w:r>
            <w:proofErr w:type="spellEnd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, не менее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5 </w:t>
            </w:r>
          </w:p>
        </w:tc>
      </w:tr>
      <w:tr w:rsidR="00CC196E" w:rsidRPr="00CC196E" w:rsidTr="00CC196E"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Содержание органических веществ (</w:t>
            </w:r>
            <w:proofErr w:type="spellStart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перманганатная</w:t>
            </w:r>
            <w:proofErr w:type="spellEnd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 окисляемость в пересчете на кислород), мг/л, не более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1,0 </w:t>
            </w:r>
          </w:p>
        </w:tc>
      </w:tr>
      <w:tr w:rsidR="00CC196E" w:rsidRPr="00CC196E" w:rsidTr="00CC196E"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Содержание </w:t>
            </w:r>
            <w:proofErr w:type="spellStart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кремниевои</w:t>
            </w:r>
            <w:proofErr w:type="spellEnd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̆ кислоты в пересчете на </w:t>
            </w:r>
            <w:proofErr w:type="spellStart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SiO</w:t>
            </w:r>
            <w:proofErr w:type="spellEnd"/>
            <w:r w:rsidRPr="00CC196E">
              <w:rPr>
                <w:rFonts w:ascii="TimesNewRomanPSMT" w:eastAsia="Times New Roman" w:hAnsi="TimesNewRomanPSMT" w:cs="Times New Roman"/>
                <w:position w:val="-2"/>
                <w:sz w:val="14"/>
                <w:szCs w:val="14"/>
                <w:lang w:eastAsia="ru-RU"/>
              </w:rPr>
              <w:t>3</w:t>
            </w:r>
            <w:r w:rsidRPr="00CC196E">
              <w:rPr>
                <w:rFonts w:ascii="TimesNewRomanPSMT" w:eastAsia="Times New Roman" w:hAnsi="TimesNewRomanPSMT" w:cs="Times New Roman"/>
                <w:position w:val="10"/>
                <w:sz w:val="14"/>
                <w:szCs w:val="14"/>
                <w:lang w:eastAsia="ru-RU"/>
              </w:rPr>
              <w:t>2</w:t>
            </w:r>
            <w:proofErr w:type="gramStart"/>
            <w:r w:rsidRPr="00CC196E">
              <w:rPr>
                <w:rFonts w:ascii="TimesNewRomanPSMT" w:eastAsia="Times New Roman" w:hAnsi="TimesNewRomanPSMT" w:cs="Times New Roman"/>
                <w:position w:val="10"/>
                <w:sz w:val="14"/>
                <w:szCs w:val="14"/>
                <w:lang w:eastAsia="ru-RU"/>
              </w:rPr>
              <w:t xml:space="preserve">- </w:t>
            </w: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,мг</w:t>
            </w:r>
            <w:proofErr w:type="gramEnd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/л, не более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0,05 </w:t>
            </w:r>
          </w:p>
        </w:tc>
      </w:tr>
      <w:tr w:rsidR="00CC196E" w:rsidRPr="00CC196E" w:rsidTr="00CC196E"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Содержание железа, мг/л, не более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0,01 </w:t>
            </w:r>
          </w:p>
        </w:tc>
      </w:tr>
      <w:tr w:rsidR="00CC196E" w:rsidRPr="00CC196E" w:rsidTr="00CC196E"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Содержание меди, мг/л, не более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0,003 </w:t>
            </w:r>
          </w:p>
        </w:tc>
      </w:tr>
      <w:tr w:rsidR="00CC196E" w:rsidRPr="00CC196E" w:rsidTr="00CC196E"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Содержание микрочастиц </w:t>
            </w:r>
            <w:proofErr w:type="spellStart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шт</w:t>
            </w:r>
            <w:proofErr w:type="spellEnd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/ мл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50 </w:t>
            </w:r>
          </w:p>
        </w:tc>
      </w:tr>
      <w:tr w:rsidR="00CC196E" w:rsidRPr="00CC196E" w:rsidTr="00CC196E"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>Минимальныи</w:t>
            </w:r>
            <w:proofErr w:type="spellEnd"/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̆ размер частиц, мкм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C196E" w:rsidRPr="00CC196E" w:rsidRDefault="00CC196E" w:rsidP="00CC19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C196E">
              <w:rPr>
                <w:rFonts w:ascii="TimesNewRomanPSMT" w:eastAsia="Times New Roman" w:hAnsi="TimesNewRomanPSMT" w:cs="Times New Roman"/>
                <w:lang w:eastAsia="ru-RU"/>
              </w:rPr>
              <w:t xml:space="preserve">5 </w:t>
            </w:r>
          </w:p>
        </w:tc>
      </w:tr>
    </w:tbl>
    <w:p w:rsidR="00CC196E" w:rsidRPr="00CC196E" w:rsidRDefault="00CC196E" w:rsidP="00CC196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CC196E">
        <w:rPr>
          <w:rFonts w:ascii="SymbolMT" w:eastAsia="Times New Roman" w:hAnsi="SymbolMT" w:cs="Times New Roman"/>
          <w:lang w:eastAsia="ru-RU"/>
        </w:rPr>
        <w:sym w:font="Symbol" w:char="F0B7"/>
      </w:r>
      <w:r w:rsidRPr="00CC196E">
        <w:rPr>
          <w:rFonts w:ascii="SymbolMT" w:eastAsia="Times New Roman" w:hAnsi="SymbolMT" w:cs="Times New Roman"/>
          <w:lang w:eastAsia="ru-RU"/>
        </w:rPr>
        <w:t xml:space="preserve">  </w:t>
      </w:r>
      <w:r w:rsidRPr="00CC196E">
        <w:rPr>
          <w:rFonts w:ascii="TimesNewRomanPSMT" w:eastAsia="Times New Roman" w:hAnsi="TimesNewRomanPSMT" w:cs="Times New Roman"/>
          <w:lang w:eastAsia="ru-RU"/>
        </w:rPr>
        <w:t xml:space="preserve">Методы анализа ICP – спектрометрия, химические методы. </w:t>
      </w:r>
    </w:p>
    <w:p w:rsidR="00CC196E" w:rsidRPr="00CC196E" w:rsidRDefault="00CC196E" w:rsidP="00CC196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CC196E">
        <w:rPr>
          <w:rFonts w:ascii="SymbolMT" w:eastAsia="Times New Roman" w:hAnsi="SymbolMT" w:cs="Times New Roman"/>
          <w:lang w:eastAsia="ru-RU"/>
        </w:rPr>
        <w:sym w:font="Symbol" w:char="F0B7"/>
      </w:r>
      <w:r w:rsidRPr="00CC196E">
        <w:rPr>
          <w:rFonts w:ascii="SymbolMT" w:eastAsia="Times New Roman" w:hAnsi="SymbolMT" w:cs="Times New Roman"/>
          <w:lang w:eastAsia="ru-RU"/>
        </w:rPr>
        <w:t xml:space="preserve">  </w:t>
      </w:r>
      <w:r w:rsidRPr="00CC196E">
        <w:rPr>
          <w:rFonts w:ascii="TimesNewRomanPSMT" w:eastAsia="Times New Roman" w:hAnsi="TimesNewRomanPSMT" w:cs="Times New Roman"/>
          <w:lang w:eastAsia="ru-RU"/>
        </w:rPr>
        <w:t xml:space="preserve">Относительное стандартное отклонение концентраций определяемых </w:t>
      </w:r>
      <w:proofErr w:type="spellStart"/>
      <w:r w:rsidRPr="00CC196E">
        <w:rPr>
          <w:rFonts w:ascii="TimesNewRomanPSMT" w:eastAsia="Times New Roman" w:hAnsi="TimesNewRomanPSMT" w:cs="Times New Roman"/>
          <w:lang w:eastAsia="ru-RU"/>
        </w:rPr>
        <w:t>примесеи</w:t>
      </w:r>
      <w:proofErr w:type="spellEnd"/>
      <w:r w:rsidRPr="00CC196E">
        <w:rPr>
          <w:rFonts w:ascii="TimesNewRomanPSMT" w:eastAsia="Times New Roman" w:hAnsi="TimesNewRomanPSMT" w:cs="Times New Roman"/>
          <w:lang w:eastAsia="ru-RU"/>
        </w:rPr>
        <w:t xml:space="preserve">̆ не </w:t>
      </w:r>
    </w:p>
    <w:p w:rsidR="00CC196E" w:rsidRPr="00CC196E" w:rsidRDefault="00CC196E" w:rsidP="00CC196E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ru-RU"/>
        </w:rPr>
      </w:pPr>
      <w:r w:rsidRPr="00CC196E">
        <w:rPr>
          <w:rFonts w:ascii="TimesNewRomanPSMT" w:eastAsia="Times New Roman" w:hAnsi="TimesNewRomanPSMT" w:cs="Times New Roman"/>
          <w:lang w:eastAsia="ru-RU"/>
        </w:rPr>
        <w:t>превосходит 10%.</w:t>
      </w:r>
      <w:r w:rsidRPr="00CC196E">
        <w:rPr>
          <w:rFonts w:ascii="TimesNewRomanPSMT" w:eastAsia="Times New Roman" w:hAnsi="TimesNewRomanPSMT" w:cs="Times New Roman"/>
          <w:lang w:eastAsia="ru-RU"/>
        </w:rPr>
        <w:br/>
        <w:t xml:space="preserve">ЗАКЛЮЧЕНИЕ: </w:t>
      </w:r>
      <w:r w:rsidRPr="00CC196E">
        <w:rPr>
          <w:rFonts w:ascii="TimesNewRomanPS" w:eastAsia="Times New Roman" w:hAnsi="TimesNewRomanPS" w:cs="Times New Roman"/>
          <w:b/>
          <w:bCs/>
          <w:lang w:eastAsia="ru-RU"/>
        </w:rPr>
        <w:t>С</w:t>
      </w:r>
      <w:r w:rsidRPr="00CC196E">
        <w:rPr>
          <w:rFonts w:ascii="TimesNewRomanPSMT" w:eastAsia="Times New Roman" w:hAnsi="TimesNewRomanPSMT" w:cs="Times New Roman"/>
          <w:lang w:eastAsia="ru-RU"/>
        </w:rPr>
        <w:t xml:space="preserve">оответствует </w:t>
      </w:r>
      <w:r w:rsidRPr="00CC196E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ОСТ 11 029. 003-80, </w:t>
      </w:r>
      <w:r w:rsidRPr="00CC196E">
        <w:rPr>
          <w:rFonts w:ascii="TimesNewRomanPSMT" w:eastAsia="Times New Roman" w:hAnsi="TimesNewRomanPSMT" w:cs="Times New Roman"/>
          <w:sz w:val="20"/>
          <w:szCs w:val="20"/>
          <w:lang w:eastAsia="ru-RU"/>
        </w:rPr>
        <w:t xml:space="preserve">изм. </w:t>
      </w:r>
      <w:proofErr w:type="gramStart"/>
      <w:r w:rsidRPr="00CC196E">
        <w:rPr>
          <w:rFonts w:ascii="TimesNewRomanPSMT" w:eastAsia="Times New Roman" w:hAnsi="TimesNewRomanPSMT" w:cs="Times New Roman"/>
          <w:sz w:val="20"/>
          <w:szCs w:val="20"/>
          <w:lang w:eastAsia="ru-RU"/>
        </w:rPr>
        <w:t>изв.ОЩ</w:t>
      </w:r>
      <w:proofErr w:type="gramEnd"/>
      <w:r w:rsidRPr="00CC196E">
        <w:rPr>
          <w:rFonts w:ascii="TimesNewRomanPSMT" w:eastAsia="Times New Roman" w:hAnsi="TimesNewRomanPSMT" w:cs="Times New Roman"/>
          <w:sz w:val="20"/>
          <w:szCs w:val="20"/>
          <w:lang w:eastAsia="ru-RU"/>
        </w:rPr>
        <w:t xml:space="preserve">-754 </w:t>
      </w:r>
    </w:p>
    <w:p w:rsidR="0027570C" w:rsidRDefault="0027570C"/>
    <w:sectPr w:rsidR="0027570C" w:rsidSect="00364E1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9D0654"/>
    <w:multiLevelType w:val="multilevel"/>
    <w:tmpl w:val="D982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96E"/>
    <w:rsid w:val="0027570C"/>
    <w:rsid w:val="00364E1E"/>
    <w:rsid w:val="00CC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503F57C2-F94D-C342-883A-94189D0DD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196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9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19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98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4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7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41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1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7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0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8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3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5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3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5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25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0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6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9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44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4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6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79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7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41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72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1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69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7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7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3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3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3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01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1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3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2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3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9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06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20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0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7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7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2021-07-20T10:44:00Z</dcterms:created>
  <dcterms:modified xsi:type="dcterms:W3CDTF">2021-07-20T10:45:00Z</dcterms:modified>
</cp:coreProperties>
</file>